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1" w:rsidRPr="00E83DD1" w:rsidRDefault="0013656E" w:rsidP="006B01BF">
      <w:pPr>
        <w:widowControl w:val="0"/>
        <w:spacing w:after="120" w:line="240" w:lineRule="auto"/>
        <w:jc w:val="center"/>
        <w:rPr>
          <w:rFonts w:ascii="Century Gothic" w:eastAsia="Times New Roman" w:hAnsi="Century Gothic" w:cs="Times New Roman"/>
          <w:color w:val="009900"/>
          <w:kern w:val="28"/>
          <w:sz w:val="40"/>
          <w:szCs w:val="40"/>
          <w:lang w:eastAsia="en-GB"/>
          <w14:cntxtAlts/>
        </w:rPr>
      </w:pPr>
      <w:r>
        <w:rPr>
          <w:rFonts w:ascii="Century Gothic" w:eastAsia="Times New Roman" w:hAnsi="Century Gothic" w:cs="Times New Roman"/>
          <w:noProof/>
          <w:color w:val="009900"/>
          <w:kern w:val="28"/>
          <w:sz w:val="40"/>
          <w:szCs w:val="40"/>
          <w:lang w:eastAsia="en-GB"/>
        </w:rPr>
        <w:drawing>
          <wp:inline distT="0" distB="0" distL="0" distR="0" wp14:anchorId="06208E14" wp14:editId="29F751E2">
            <wp:extent cx="59382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24" cy="542925"/>
                    </a:xfrm>
                    <a:prstGeom prst="rect">
                      <a:avLst/>
                    </a:prstGeom>
                    <a:noFill/>
                  </pic:spPr>
                </pic:pic>
              </a:graphicData>
            </a:graphic>
          </wp:inline>
        </w:drawing>
      </w:r>
      <w:r w:rsidR="00E83DD1" w:rsidRPr="00E83DD1">
        <w:rPr>
          <w:rFonts w:ascii="Century Gothic" w:eastAsia="Times New Roman" w:hAnsi="Century Gothic" w:cs="Times New Roman"/>
          <w:color w:val="009900"/>
          <w:kern w:val="28"/>
          <w:sz w:val="40"/>
          <w:szCs w:val="40"/>
          <w:lang w:eastAsia="en-GB"/>
          <w14:cntxtAlts/>
        </w:rPr>
        <w:t>St Nicholas World</w:t>
      </w:r>
      <w:r>
        <w:rPr>
          <w:rFonts w:ascii="Century Gothic" w:eastAsia="Times New Roman" w:hAnsi="Century Gothic" w:cs="Times New Roman"/>
          <w:color w:val="009900"/>
          <w:kern w:val="28"/>
          <w:sz w:val="40"/>
          <w:szCs w:val="40"/>
          <w:lang w:eastAsia="en-GB"/>
          <w14:cntxtAlts/>
        </w:rPr>
        <w:t xml:space="preserve"> </w:t>
      </w:r>
      <w:r w:rsidR="006B01BF" w:rsidRPr="00E83DD1">
        <w:rPr>
          <w:rFonts w:ascii="Century Gothic" w:eastAsia="Times New Roman" w:hAnsi="Century Gothic" w:cs="Times New Roman"/>
          <w:color w:val="009900"/>
          <w:kern w:val="28"/>
          <w:sz w:val="40"/>
          <w:szCs w:val="40"/>
          <w:lang w:eastAsia="en-GB"/>
          <w14:cntxtAlts/>
        </w:rPr>
        <w:t>Development Group</w:t>
      </w:r>
      <w:r>
        <w:rPr>
          <w:rFonts w:ascii="Century Gothic" w:eastAsia="Times New Roman" w:hAnsi="Century Gothic" w:cs="Times New Roman"/>
          <w:color w:val="009900"/>
          <w:kern w:val="28"/>
          <w:sz w:val="40"/>
          <w:szCs w:val="40"/>
          <w:lang w:eastAsia="en-GB"/>
          <w14:cntxtAlts/>
        </w:rPr>
        <w:tab/>
      </w:r>
      <w:r w:rsidR="006B01BF">
        <w:rPr>
          <w:rFonts w:ascii="Century Gothic" w:eastAsia="Times New Roman" w:hAnsi="Century Gothic" w:cs="Times New Roman"/>
          <w:color w:val="009900"/>
          <w:kern w:val="28"/>
          <w:sz w:val="40"/>
          <w:szCs w:val="40"/>
          <w:lang w:eastAsia="en-GB"/>
          <w14:cntxtAlts/>
        </w:rPr>
        <w:t xml:space="preserve"> </w:t>
      </w:r>
      <w:r>
        <w:rPr>
          <w:rFonts w:ascii="Century Gothic" w:eastAsia="Times New Roman" w:hAnsi="Century Gothic" w:cs="Times New Roman"/>
          <w:noProof/>
          <w:color w:val="009900"/>
          <w:kern w:val="28"/>
          <w:sz w:val="40"/>
          <w:szCs w:val="40"/>
          <w:lang w:eastAsia="en-GB"/>
        </w:rPr>
        <w:drawing>
          <wp:inline distT="0" distB="0" distL="0" distR="0" wp14:anchorId="630166B6" wp14:editId="47CE500C">
            <wp:extent cx="661348" cy="5792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61" cy="579844"/>
                    </a:xfrm>
                    <a:prstGeom prst="rect">
                      <a:avLst/>
                    </a:prstGeom>
                    <a:noFill/>
                  </pic:spPr>
                </pic:pic>
              </a:graphicData>
            </a:graphic>
          </wp:inline>
        </w:drawing>
      </w:r>
    </w:p>
    <w:p w:rsidR="00F90437" w:rsidRPr="003A4E3D" w:rsidRDefault="00F90437" w:rsidP="006B01BF">
      <w:pPr>
        <w:widowControl w:val="0"/>
        <w:spacing w:after="240" w:line="240" w:lineRule="auto"/>
        <w:jc w:val="center"/>
        <w:rPr>
          <w:rFonts w:ascii="Century Gothic" w:hAnsi="Century Gothic"/>
          <w:color w:val="6F0DD9"/>
          <w:sz w:val="24"/>
          <w:szCs w:val="24"/>
        </w:rPr>
      </w:pPr>
      <w:r w:rsidRPr="003A4E3D">
        <w:rPr>
          <w:rFonts w:ascii="Century Gothic" w:hAnsi="Century Gothic"/>
          <w:color w:val="6F0DD9"/>
          <w:sz w:val="24"/>
          <w:szCs w:val="24"/>
        </w:rPr>
        <w:t>R</w:t>
      </w:r>
      <w:r w:rsidR="00E83DD1" w:rsidRPr="003A4E3D">
        <w:rPr>
          <w:rFonts w:ascii="Century Gothic" w:hAnsi="Century Gothic"/>
          <w:color w:val="6F0DD9"/>
          <w:sz w:val="24"/>
          <w:szCs w:val="24"/>
        </w:rPr>
        <w:t>egistered</w:t>
      </w:r>
      <w:r w:rsidRPr="003A4E3D">
        <w:rPr>
          <w:rFonts w:ascii="Century Gothic" w:hAnsi="Century Gothic"/>
          <w:color w:val="6F0DD9"/>
          <w:sz w:val="24"/>
          <w:szCs w:val="24"/>
        </w:rPr>
        <w:t xml:space="preserve"> C</w:t>
      </w:r>
      <w:r w:rsidR="00E83DD1" w:rsidRPr="003A4E3D">
        <w:rPr>
          <w:rFonts w:ascii="Century Gothic" w:hAnsi="Century Gothic"/>
          <w:color w:val="6F0DD9"/>
          <w:sz w:val="24"/>
          <w:szCs w:val="24"/>
        </w:rPr>
        <w:t>harity</w:t>
      </w:r>
      <w:r w:rsidRPr="003A4E3D">
        <w:rPr>
          <w:rFonts w:ascii="Century Gothic" w:hAnsi="Century Gothic"/>
          <w:color w:val="6F0DD9"/>
          <w:sz w:val="24"/>
          <w:szCs w:val="24"/>
        </w:rPr>
        <w:t xml:space="preserve"> N</w:t>
      </w:r>
      <w:r w:rsidR="00E83DD1" w:rsidRPr="003A4E3D">
        <w:rPr>
          <w:rFonts w:ascii="Century Gothic" w:hAnsi="Century Gothic"/>
          <w:color w:val="6F0DD9"/>
          <w:sz w:val="24"/>
          <w:szCs w:val="24"/>
        </w:rPr>
        <w:t>o</w:t>
      </w:r>
      <w:r w:rsidRPr="003A4E3D">
        <w:rPr>
          <w:rFonts w:ascii="Century Gothic" w:hAnsi="Century Gothic"/>
          <w:color w:val="6F0DD9"/>
          <w:sz w:val="24"/>
          <w:szCs w:val="24"/>
        </w:rPr>
        <w:t>.1225836</w:t>
      </w:r>
    </w:p>
    <w:p w:rsidR="00F90437" w:rsidRPr="00A74065" w:rsidRDefault="00F90437" w:rsidP="00F90437">
      <w:pPr>
        <w:jc w:val="center"/>
        <w:rPr>
          <w:rFonts w:ascii="Century Gothic" w:hAnsi="Century Gothic"/>
          <w:smallCaps/>
          <w:color w:val="009900"/>
          <w:sz w:val="36"/>
          <w:szCs w:val="36"/>
        </w:rPr>
      </w:pPr>
      <w:r w:rsidRPr="00A74065">
        <w:rPr>
          <w:rFonts w:ascii="Century Gothic" w:hAnsi="Century Gothic"/>
          <w:smallCaps/>
          <w:color w:val="009900"/>
          <w:sz w:val="36"/>
          <w:szCs w:val="36"/>
        </w:rPr>
        <w:t>A</w:t>
      </w:r>
      <w:r w:rsidR="0013656E" w:rsidRPr="00A74065">
        <w:rPr>
          <w:rFonts w:ascii="Century Gothic" w:hAnsi="Century Gothic"/>
          <w:smallCaps/>
          <w:color w:val="009900"/>
          <w:sz w:val="36"/>
          <w:szCs w:val="36"/>
        </w:rPr>
        <w:t>nnual</w:t>
      </w:r>
      <w:r w:rsidRPr="00A74065">
        <w:rPr>
          <w:rFonts w:ascii="Century Gothic" w:hAnsi="Century Gothic"/>
          <w:smallCaps/>
          <w:color w:val="009900"/>
          <w:sz w:val="36"/>
          <w:szCs w:val="36"/>
        </w:rPr>
        <w:t xml:space="preserve"> R</w:t>
      </w:r>
      <w:r w:rsidR="0013656E" w:rsidRPr="00A74065">
        <w:rPr>
          <w:rFonts w:ascii="Century Gothic" w:hAnsi="Century Gothic"/>
          <w:smallCaps/>
          <w:color w:val="009900"/>
          <w:sz w:val="36"/>
          <w:szCs w:val="36"/>
        </w:rPr>
        <w:t>eport</w:t>
      </w:r>
      <w:r w:rsidRPr="00A74065">
        <w:rPr>
          <w:rFonts w:ascii="Century Gothic" w:hAnsi="Century Gothic"/>
          <w:smallCaps/>
          <w:color w:val="009900"/>
          <w:sz w:val="36"/>
          <w:szCs w:val="36"/>
        </w:rPr>
        <w:t xml:space="preserve"> 201</w:t>
      </w:r>
      <w:r w:rsidR="00AE3094">
        <w:rPr>
          <w:rFonts w:ascii="Century Gothic" w:hAnsi="Century Gothic"/>
          <w:smallCaps/>
          <w:color w:val="009900"/>
          <w:sz w:val="36"/>
          <w:szCs w:val="36"/>
        </w:rPr>
        <w:t>6</w:t>
      </w:r>
    </w:p>
    <w:p w:rsidR="0013656E" w:rsidRPr="0013656E" w:rsidRDefault="0013656E" w:rsidP="00F90437">
      <w:pPr>
        <w:jc w:val="center"/>
        <w:rPr>
          <w:rFonts w:ascii="Century Gothic" w:hAnsi="Century Gothic"/>
          <w:smallCaps/>
          <w:sz w:val="8"/>
          <w:szCs w:val="8"/>
        </w:rPr>
      </w:pPr>
    </w:p>
    <w:p w:rsidR="00810B8F" w:rsidRPr="00E134CE" w:rsidRDefault="00810B8F" w:rsidP="00F90437">
      <w:pPr>
        <w:rPr>
          <w:rFonts w:ascii="Century Gothic" w:hAnsi="Century Gothic"/>
          <w:color w:val="009900"/>
          <w:sz w:val="24"/>
          <w:szCs w:val="24"/>
        </w:rPr>
      </w:pPr>
      <w:r w:rsidRPr="00E134CE">
        <w:rPr>
          <w:rFonts w:ascii="Century Gothic" w:hAnsi="Century Gothic"/>
          <w:color w:val="009900"/>
          <w:sz w:val="24"/>
          <w:szCs w:val="24"/>
        </w:rPr>
        <w:t>PROJECTS</w:t>
      </w:r>
    </w:p>
    <w:p w:rsidR="00810B8F" w:rsidRPr="00E83DD1" w:rsidRDefault="00810B8F" w:rsidP="00A74065">
      <w:pPr>
        <w:spacing w:after="240"/>
        <w:rPr>
          <w:rFonts w:ascii="Century Gothic" w:hAnsi="Century Gothic"/>
          <w:sz w:val="24"/>
          <w:szCs w:val="24"/>
        </w:rPr>
      </w:pPr>
      <w:r w:rsidRPr="00E83DD1">
        <w:rPr>
          <w:rFonts w:ascii="Century Gothic" w:hAnsi="Century Gothic"/>
          <w:sz w:val="24"/>
          <w:szCs w:val="24"/>
        </w:rPr>
        <w:t>We continue to support the same three projects: the Roma people in Albania; the trafficked women and children in R</w:t>
      </w:r>
      <w:r w:rsidR="00D27843">
        <w:rPr>
          <w:rFonts w:ascii="Century Gothic" w:hAnsi="Century Gothic"/>
          <w:sz w:val="24"/>
          <w:szCs w:val="24"/>
        </w:rPr>
        <w:t>o</w:t>
      </w:r>
      <w:r w:rsidRPr="00E83DD1">
        <w:rPr>
          <w:rFonts w:ascii="Century Gothic" w:hAnsi="Century Gothic"/>
          <w:sz w:val="24"/>
          <w:szCs w:val="24"/>
        </w:rPr>
        <w:t>mania and the Street Children in Uganda.</w:t>
      </w:r>
      <w:r w:rsidR="006B01BF">
        <w:rPr>
          <w:rFonts w:ascii="Century Gothic" w:hAnsi="Century Gothic"/>
          <w:sz w:val="24"/>
          <w:szCs w:val="24"/>
        </w:rPr>
        <w:t xml:space="preserve"> </w:t>
      </w:r>
      <w:r w:rsidRPr="00E83DD1">
        <w:rPr>
          <w:rFonts w:ascii="Century Gothic" w:hAnsi="Century Gothic"/>
          <w:sz w:val="24"/>
          <w:szCs w:val="24"/>
        </w:rPr>
        <w:t xml:space="preserve"> This latter project still receives the major part of our funding as we are the sole supporters </w:t>
      </w:r>
      <w:r w:rsidR="004772CF" w:rsidRPr="00E83DD1">
        <w:rPr>
          <w:rFonts w:ascii="Century Gothic" w:hAnsi="Century Gothic"/>
          <w:sz w:val="24"/>
          <w:szCs w:val="24"/>
        </w:rPr>
        <w:t>of Feed My Lamb Community School.</w:t>
      </w:r>
    </w:p>
    <w:p w:rsidR="004772CF" w:rsidRPr="003A4E3D" w:rsidRDefault="004772CF" w:rsidP="00B44C57">
      <w:pPr>
        <w:spacing w:after="120"/>
        <w:rPr>
          <w:rFonts w:ascii="Century Gothic" w:hAnsi="Century Gothic"/>
          <w:color w:val="6F0DD9"/>
          <w:sz w:val="24"/>
          <w:szCs w:val="24"/>
          <w:u w:val="single"/>
        </w:rPr>
      </w:pPr>
      <w:r w:rsidRPr="003A4E3D">
        <w:rPr>
          <w:rFonts w:ascii="Century Gothic" w:hAnsi="Century Gothic"/>
          <w:color w:val="6F0DD9"/>
          <w:sz w:val="24"/>
          <w:szCs w:val="24"/>
        </w:rPr>
        <w:t>ALBANIA</w:t>
      </w:r>
      <w:r w:rsidR="004B3B37" w:rsidRPr="004B3B37">
        <w:t xml:space="preserve"> </w:t>
      </w:r>
      <w:r w:rsidR="004B3B37">
        <w:t xml:space="preserve">- </w:t>
      </w:r>
      <w:r w:rsidR="004B3B37" w:rsidRPr="004B3B37">
        <w:rPr>
          <w:rFonts w:ascii="Century Gothic" w:hAnsi="Century Gothic"/>
          <w:color w:val="6F0DD9"/>
          <w:sz w:val="24"/>
          <w:szCs w:val="24"/>
        </w:rPr>
        <w:t>Medical Support for Roma Families in Tirana</w:t>
      </w:r>
    </w:p>
    <w:p w:rsidR="004B3B37" w:rsidRPr="004B3B37" w:rsidRDefault="004B3B37" w:rsidP="004B3B37">
      <w:pPr>
        <w:widowControl w:val="0"/>
        <w:spacing w:after="240" w:line="240" w:lineRule="auto"/>
        <w:rPr>
          <w:rFonts w:ascii="Century Gothic" w:hAnsi="Century Gothic"/>
          <w:sz w:val="24"/>
          <w:szCs w:val="24"/>
        </w:rPr>
      </w:pPr>
      <w:r w:rsidRPr="004B3B37">
        <w:rPr>
          <w:rFonts w:ascii="Century Gothic" w:hAnsi="Century Gothic"/>
          <w:sz w:val="24"/>
          <w:szCs w:val="24"/>
        </w:rPr>
        <w:t>We supply funding for a doctor to respond to the health needs of</w:t>
      </w:r>
      <w:r>
        <w:rPr>
          <w:rFonts w:ascii="Century Gothic" w:hAnsi="Century Gothic"/>
          <w:sz w:val="24"/>
          <w:szCs w:val="24"/>
        </w:rPr>
        <w:t xml:space="preserve"> </w:t>
      </w:r>
      <w:r w:rsidRPr="004B3B37">
        <w:rPr>
          <w:rFonts w:ascii="Century Gothic" w:hAnsi="Century Gothic"/>
          <w:sz w:val="24"/>
          <w:szCs w:val="24"/>
        </w:rPr>
        <w:t xml:space="preserve">Roma families and deliver Health Education for </w:t>
      </w:r>
      <w:r w:rsidR="00B44C57">
        <w:rPr>
          <w:rFonts w:ascii="Century Gothic" w:hAnsi="Century Gothic"/>
          <w:sz w:val="24"/>
          <w:szCs w:val="24"/>
        </w:rPr>
        <w:t>two</w:t>
      </w:r>
      <w:r w:rsidRPr="004B3B37">
        <w:rPr>
          <w:rFonts w:ascii="Century Gothic" w:hAnsi="Century Gothic"/>
          <w:sz w:val="24"/>
          <w:szCs w:val="24"/>
        </w:rPr>
        <w:t xml:space="preserve"> days a week.</w:t>
      </w:r>
      <w:r>
        <w:rPr>
          <w:rFonts w:ascii="Century Gothic" w:hAnsi="Century Gothic"/>
          <w:sz w:val="24"/>
          <w:szCs w:val="24"/>
        </w:rPr>
        <w:t xml:space="preserve">  </w:t>
      </w:r>
      <w:r w:rsidRPr="004B3B37">
        <w:rPr>
          <w:rFonts w:ascii="Century Gothic" w:hAnsi="Century Gothic"/>
          <w:sz w:val="24"/>
          <w:szCs w:val="24"/>
        </w:rPr>
        <w:t>This work is organised by Sisters in the Loreto Order.</w:t>
      </w:r>
    </w:p>
    <w:p w:rsidR="008E542E" w:rsidRPr="003A4E3D" w:rsidRDefault="008E542E" w:rsidP="00B44C57">
      <w:pPr>
        <w:spacing w:after="120"/>
        <w:rPr>
          <w:rFonts w:ascii="Century Gothic" w:hAnsi="Century Gothic"/>
          <w:color w:val="6F0DD9"/>
          <w:sz w:val="24"/>
          <w:szCs w:val="24"/>
        </w:rPr>
      </w:pPr>
      <w:r w:rsidRPr="003A4E3D">
        <w:rPr>
          <w:rFonts w:ascii="Century Gothic" w:hAnsi="Century Gothic"/>
          <w:color w:val="6F0DD9"/>
          <w:sz w:val="24"/>
          <w:szCs w:val="24"/>
        </w:rPr>
        <w:t>R</w:t>
      </w:r>
      <w:r w:rsidR="00D27843">
        <w:rPr>
          <w:rFonts w:ascii="Century Gothic" w:hAnsi="Century Gothic"/>
          <w:color w:val="6F0DD9"/>
          <w:sz w:val="24"/>
          <w:szCs w:val="24"/>
        </w:rPr>
        <w:t>O</w:t>
      </w:r>
      <w:r w:rsidRPr="003A4E3D">
        <w:rPr>
          <w:rFonts w:ascii="Century Gothic" w:hAnsi="Century Gothic"/>
          <w:color w:val="6F0DD9"/>
          <w:sz w:val="24"/>
          <w:szCs w:val="24"/>
        </w:rPr>
        <w:t>MANIA</w:t>
      </w:r>
      <w:r w:rsidR="004B3B37" w:rsidRPr="004B3B37">
        <w:t xml:space="preserve"> </w:t>
      </w:r>
      <w:r w:rsidR="004B3B37">
        <w:t xml:space="preserve">- </w:t>
      </w:r>
      <w:r w:rsidR="004B3B37" w:rsidRPr="004B3B37">
        <w:rPr>
          <w:rFonts w:ascii="Century Gothic" w:hAnsi="Century Gothic"/>
          <w:color w:val="6F0DD9"/>
          <w:sz w:val="24"/>
          <w:szCs w:val="24"/>
        </w:rPr>
        <w:t>Support fo</w:t>
      </w:r>
      <w:r w:rsidR="004B3B37">
        <w:rPr>
          <w:rFonts w:ascii="Century Gothic" w:hAnsi="Century Gothic"/>
          <w:color w:val="6F0DD9"/>
          <w:sz w:val="24"/>
          <w:szCs w:val="24"/>
        </w:rPr>
        <w:t>r Trafficked Women and Children</w:t>
      </w:r>
    </w:p>
    <w:p w:rsidR="00A74065" w:rsidRDefault="004B3B37" w:rsidP="00B44C57">
      <w:pPr>
        <w:spacing w:after="240"/>
        <w:rPr>
          <w:rFonts w:ascii="Century Gothic" w:hAnsi="Century Gothic"/>
          <w:sz w:val="24"/>
          <w:szCs w:val="24"/>
        </w:rPr>
      </w:pPr>
      <w:r w:rsidRPr="004B3B37">
        <w:rPr>
          <w:rFonts w:ascii="Century Gothic" w:hAnsi="Century Gothic"/>
          <w:sz w:val="24"/>
          <w:szCs w:val="24"/>
        </w:rPr>
        <w:t>We provide funding for homes for these families until they</w:t>
      </w:r>
      <w:r>
        <w:rPr>
          <w:rFonts w:ascii="Century Gothic" w:hAnsi="Century Gothic"/>
          <w:sz w:val="24"/>
          <w:szCs w:val="24"/>
        </w:rPr>
        <w:t xml:space="preserve"> </w:t>
      </w:r>
      <w:r w:rsidRPr="004B3B37">
        <w:rPr>
          <w:rFonts w:ascii="Century Gothic" w:hAnsi="Century Gothic"/>
          <w:sz w:val="24"/>
          <w:szCs w:val="24"/>
        </w:rPr>
        <w:t>are able to make their own provision.</w:t>
      </w:r>
      <w:r>
        <w:rPr>
          <w:rFonts w:ascii="Century Gothic" w:hAnsi="Century Gothic"/>
          <w:sz w:val="24"/>
          <w:szCs w:val="24"/>
        </w:rPr>
        <w:t xml:space="preserve"> </w:t>
      </w:r>
      <w:r w:rsidRPr="004B3B37">
        <w:rPr>
          <w:rFonts w:ascii="Century Gothic" w:hAnsi="Century Gothic"/>
          <w:sz w:val="24"/>
          <w:szCs w:val="24"/>
        </w:rPr>
        <w:t xml:space="preserve"> This work is organised by the Sisters of St Paul.</w:t>
      </w:r>
    </w:p>
    <w:p w:rsidR="00227BF9" w:rsidRPr="003A4E3D" w:rsidRDefault="004B3B37" w:rsidP="00B44C57">
      <w:pPr>
        <w:spacing w:after="120"/>
        <w:rPr>
          <w:rFonts w:ascii="Century Gothic" w:hAnsi="Century Gothic"/>
          <w:color w:val="6F0DD9"/>
          <w:sz w:val="24"/>
          <w:szCs w:val="24"/>
        </w:rPr>
      </w:pPr>
      <w:r>
        <w:rPr>
          <w:rFonts w:ascii="Century Gothic" w:hAnsi="Century Gothic"/>
          <w:color w:val="6F0DD9"/>
          <w:sz w:val="24"/>
          <w:szCs w:val="24"/>
        </w:rPr>
        <w:t>UGANDA – A House in Kampala and Feed My Lamb community School</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t>For 10 years we have supported Street Children in Kampala by providing counselling, education, medical care, food and clothing.</w:t>
      </w:r>
    </w:p>
    <w:p w:rsidR="00B55773" w:rsidRPr="00B55773" w:rsidRDefault="008D0261" w:rsidP="00B55773">
      <w:pPr>
        <w:rPr>
          <w:rFonts w:ascii="Century Gothic" w:hAnsi="Century Gothic"/>
          <w:sz w:val="24"/>
          <w:szCs w:val="24"/>
        </w:rPr>
      </w:pPr>
      <w:r>
        <w:rPr>
          <w:rFonts w:ascii="Century Gothic" w:hAnsi="Century Gothic"/>
          <w:sz w:val="24"/>
          <w:szCs w:val="24"/>
        </w:rPr>
        <w:t>B</w:t>
      </w:r>
      <w:r w:rsidR="00B55773" w:rsidRPr="00B55773">
        <w:rPr>
          <w:rFonts w:ascii="Century Gothic" w:hAnsi="Century Gothic"/>
          <w:sz w:val="24"/>
          <w:szCs w:val="24"/>
        </w:rPr>
        <w:t>ecause the</w:t>
      </w:r>
      <w:r>
        <w:rPr>
          <w:rFonts w:ascii="Century Gothic" w:hAnsi="Century Gothic"/>
          <w:sz w:val="24"/>
          <w:szCs w:val="24"/>
        </w:rPr>
        <w:t xml:space="preserve"> children</w:t>
      </w:r>
      <w:r w:rsidR="00B55773" w:rsidRPr="00B55773">
        <w:rPr>
          <w:rFonts w:ascii="Century Gothic" w:hAnsi="Century Gothic"/>
          <w:sz w:val="24"/>
          <w:szCs w:val="24"/>
        </w:rPr>
        <w:t xml:space="preserve"> and their guardians </w:t>
      </w:r>
      <w:r>
        <w:rPr>
          <w:rFonts w:ascii="Century Gothic" w:hAnsi="Century Gothic"/>
          <w:sz w:val="24"/>
          <w:szCs w:val="24"/>
        </w:rPr>
        <w:t>were due to be</w:t>
      </w:r>
      <w:r w:rsidR="00B55773" w:rsidRPr="00B55773">
        <w:rPr>
          <w:rFonts w:ascii="Century Gothic" w:hAnsi="Century Gothic"/>
          <w:sz w:val="24"/>
          <w:szCs w:val="24"/>
        </w:rPr>
        <w:t xml:space="preserve"> removed from their homes in the </w:t>
      </w:r>
      <w:proofErr w:type="spellStart"/>
      <w:r w:rsidR="00B55773" w:rsidRPr="00B55773">
        <w:rPr>
          <w:rFonts w:ascii="Century Gothic" w:hAnsi="Century Gothic"/>
          <w:sz w:val="24"/>
          <w:szCs w:val="24"/>
        </w:rPr>
        <w:t>Naguru</w:t>
      </w:r>
      <w:proofErr w:type="spellEnd"/>
      <w:r w:rsidR="00B55773" w:rsidRPr="00B55773">
        <w:rPr>
          <w:rFonts w:ascii="Century Gothic" w:hAnsi="Century Gothic"/>
          <w:sz w:val="24"/>
          <w:szCs w:val="24"/>
        </w:rPr>
        <w:t xml:space="preserve"> slum,</w:t>
      </w:r>
      <w:r>
        <w:rPr>
          <w:rFonts w:ascii="Century Gothic" w:hAnsi="Century Gothic"/>
          <w:sz w:val="24"/>
          <w:szCs w:val="24"/>
        </w:rPr>
        <w:t xml:space="preserve"> a project was started</w:t>
      </w:r>
      <w:r w:rsidR="00B55773" w:rsidRPr="00B55773">
        <w:rPr>
          <w:rFonts w:ascii="Century Gothic" w:hAnsi="Century Gothic"/>
          <w:sz w:val="24"/>
          <w:szCs w:val="24"/>
        </w:rPr>
        <w:t xml:space="preserve"> to build a Primary School in </w:t>
      </w:r>
      <w:proofErr w:type="spellStart"/>
      <w:r w:rsidR="00B55773" w:rsidRPr="00B55773">
        <w:rPr>
          <w:rFonts w:ascii="Century Gothic" w:hAnsi="Century Gothic"/>
          <w:sz w:val="24"/>
          <w:szCs w:val="24"/>
        </w:rPr>
        <w:t>Gweri</w:t>
      </w:r>
      <w:proofErr w:type="spellEnd"/>
      <w:r w:rsidR="00B55773" w:rsidRPr="00B55773">
        <w:rPr>
          <w:rFonts w:ascii="Century Gothic" w:hAnsi="Century Gothic"/>
          <w:sz w:val="24"/>
          <w:szCs w:val="24"/>
        </w:rPr>
        <w:t xml:space="preserve">, a small village just </w:t>
      </w:r>
      <w:r>
        <w:rPr>
          <w:rFonts w:ascii="Century Gothic" w:hAnsi="Century Gothic"/>
          <w:sz w:val="24"/>
          <w:szCs w:val="24"/>
        </w:rPr>
        <w:t xml:space="preserve">outside Fort Portal. </w:t>
      </w:r>
      <w:r w:rsidR="00B55773" w:rsidRPr="00B55773">
        <w:rPr>
          <w:rFonts w:ascii="Century Gothic" w:hAnsi="Century Gothic"/>
          <w:sz w:val="24"/>
          <w:szCs w:val="24"/>
        </w:rPr>
        <w:t xml:space="preserve"> It </w:t>
      </w:r>
      <w:r w:rsidR="00B44C57">
        <w:rPr>
          <w:rFonts w:ascii="Century Gothic" w:hAnsi="Century Gothic"/>
          <w:sz w:val="24"/>
          <w:szCs w:val="24"/>
        </w:rPr>
        <w:t>will be</w:t>
      </w:r>
      <w:r w:rsidR="00B55773" w:rsidRPr="00B55773">
        <w:rPr>
          <w:rFonts w:ascii="Century Gothic" w:hAnsi="Century Gothic"/>
          <w:sz w:val="24"/>
          <w:szCs w:val="24"/>
        </w:rPr>
        <w:t xml:space="preserve"> a free school.</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t xml:space="preserve">This year, as last, has seen an enormous surge in fund-raising due to extra appeals being made in order to complete Feed My Lamb Community School in Uganda. </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t xml:space="preserve">We have funded the building of 7 classrooms, library, administration area, toilets, a kitchen and storage facilities. </w:t>
      </w:r>
      <w:r w:rsidR="00B44C57">
        <w:rPr>
          <w:rFonts w:ascii="Century Gothic" w:hAnsi="Century Gothic"/>
          <w:sz w:val="24"/>
          <w:szCs w:val="24"/>
        </w:rPr>
        <w:t xml:space="preserve"> </w:t>
      </w:r>
      <w:r w:rsidRPr="00B55773">
        <w:rPr>
          <w:rFonts w:ascii="Century Gothic" w:hAnsi="Century Gothic"/>
          <w:sz w:val="24"/>
          <w:szCs w:val="24"/>
        </w:rPr>
        <w:t>In addition we have provided access to water and electricity and a water harvester.</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t xml:space="preserve">The school is due to open in February 2017 at the beginning of the school year when approximately 70 Street Children with their guardians will move from the slum in Kampala to </w:t>
      </w:r>
      <w:proofErr w:type="spellStart"/>
      <w:r w:rsidRPr="00B55773">
        <w:rPr>
          <w:rFonts w:ascii="Century Gothic" w:hAnsi="Century Gothic"/>
          <w:sz w:val="24"/>
          <w:szCs w:val="24"/>
        </w:rPr>
        <w:t>Gweri</w:t>
      </w:r>
      <w:proofErr w:type="spellEnd"/>
      <w:r w:rsidRPr="00B55773">
        <w:rPr>
          <w:rFonts w:ascii="Century Gothic" w:hAnsi="Century Gothic"/>
          <w:sz w:val="24"/>
          <w:szCs w:val="24"/>
        </w:rPr>
        <w:t xml:space="preserve"> village outside Fort Portal, 300 kilometres away.</w:t>
      </w:r>
      <w:r w:rsidR="00B44C57">
        <w:rPr>
          <w:rFonts w:ascii="Century Gothic" w:hAnsi="Century Gothic"/>
          <w:sz w:val="24"/>
          <w:szCs w:val="24"/>
        </w:rPr>
        <w:t xml:space="preserve"> </w:t>
      </w:r>
      <w:r w:rsidRPr="00B55773">
        <w:rPr>
          <w:rFonts w:ascii="Century Gothic" w:hAnsi="Century Gothic"/>
          <w:sz w:val="24"/>
          <w:szCs w:val="24"/>
        </w:rPr>
        <w:t xml:space="preserve"> They will be joined by orphans in that area who cannot afford to go to school. </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lastRenderedPageBreak/>
        <w:t>We have also funded arable farming which gives employment to the local community and which will be a great source of food for the children when they arrive.</w:t>
      </w:r>
      <w:r w:rsidR="00B44C57">
        <w:rPr>
          <w:rFonts w:ascii="Century Gothic" w:hAnsi="Century Gothic"/>
          <w:sz w:val="24"/>
          <w:szCs w:val="24"/>
        </w:rPr>
        <w:t xml:space="preserve"> </w:t>
      </w:r>
      <w:r w:rsidRPr="00B55773">
        <w:rPr>
          <w:rFonts w:ascii="Century Gothic" w:hAnsi="Century Gothic"/>
          <w:sz w:val="24"/>
          <w:szCs w:val="24"/>
        </w:rPr>
        <w:t xml:space="preserve"> In the meantime profits from selling the food have been used to purchase goats and pigs.</w:t>
      </w:r>
    </w:p>
    <w:p w:rsidR="00B55773" w:rsidRPr="00B55773" w:rsidRDefault="00B55773" w:rsidP="00B55773">
      <w:pPr>
        <w:rPr>
          <w:rFonts w:ascii="Century Gothic" w:hAnsi="Century Gothic"/>
          <w:sz w:val="24"/>
          <w:szCs w:val="24"/>
        </w:rPr>
      </w:pPr>
      <w:r w:rsidRPr="00B55773">
        <w:rPr>
          <w:rFonts w:ascii="Century Gothic" w:hAnsi="Century Gothic"/>
          <w:sz w:val="24"/>
          <w:szCs w:val="24"/>
        </w:rPr>
        <w:t xml:space="preserve">A fish farming project has also started with three ponds. </w:t>
      </w:r>
      <w:r w:rsidR="00B44C57">
        <w:rPr>
          <w:rFonts w:ascii="Century Gothic" w:hAnsi="Century Gothic"/>
          <w:sz w:val="24"/>
          <w:szCs w:val="24"/>
        </w:rPr>
        <w:t xml:space="preserve"> </w:t>
      </w:r>
      <w:r w:rsidRPr="00B55773">
        <w:rPr>
          <w:rFonts w:ascii="Century Gothic" w:hAnsi="Century Gothic"/>
          <w:sz w:val="24"/>
          <w:szCs w:val="24"/>
        </w:rPr>
        <w:t>The first harvest will take place in the summer of 2017.</w:t>
      </w:r>
      <w:bookmarkStart w:id="0" w:name="_GoBack"/>
      <w:bookmarkEnd w:id="0"/>
    </w:p>
    <w:p w:rsidR="00B55773" w:rsidRPr="00B55773" w:rsidRDefault="00B55773" w:rsidP="00B55773">
      <w:pPr>
        <w:rPr>
          <w:rFonts w:ascii="Century Gothic" w:hAnsi="Century Gothic"/>
          <w:sz w:val="24"/>
          <w:szCs w:val="24"/>
        </w:rPr>
      </w:pPr>
      <w:r w:rsidRPr="00B55773">
        <w:rPr>
          <w:rFonts w:ascii="Century Gothic" w:hAnsi="Century Gothic"/>
          <w:sz w:val="24"/>
          <w:szCs w:val="24"/>
        </w:rPr>
        <w:t>We have financed a sewing project which will begin when the school opens early next year.</w:t>
      </w:r>
    </w:p>
    <w:p w:rsidR="00A730BE" w:rsidRPr="00E134CE" w:rsidRDefault="00A730BE" w:rsidP="00F90437">
      <w:pPr>
        <w:rPr>
          <w:rFonts w:ascii="Century Gothic" w:hAnsi="Century Gothic"/>
          <w:color w:val="009900"/>
          <w:sz w:val="24"/>
          <w:szCs w:val="24"/>
        </w:rPr>
      </w:pPr>
      <w:r w:rsidRPr="00E134CE">
        <w:rPr>
          <w:rFonts w:ascii="Century Gothic" w:hAnsi="Century Gothic"/>
          <w:color w:val="009900"/>
          <w:sz w:val="24"/>
          <w:szCs w:val="24"/>
        </w:rPr>
        <w:t>MONITORING AND EVALUATION</w:t>
      </w:r>
    </w:p>
    <w:p w:rsidR="00872600" w:rsidRPr="00E83DD1" w:rsidRDefault="00A730BE" w:rsidP="00A74065">
      <w:pPr>
        <w:spacing w:after="360"/>
        <w:rPr>
          <w:rFonts w:ascii="Century Gothic" w:hAnsi="Century Gothic"/>
          <w:sz w:val="24"/>
          <w:szCs w:val="24"/>
        </w:rPr>
      </w:pPr>
      <w:r w:rsidRPr="00E83DD1">
        <w:rPr>
          <w:rFonts w:ascii="Century Gothic" w:hAnsi="Century Gothic"/>
          <w:sz w:val="24"/>
          <w:szCs w:val="24"/>
        </w:rPr>
        <w:t>We continue to monitor all three projects.</w:t>
      </w:r>
      <w:r w:rsidR="00853B39">
        <w:rPr>
          <w:rFonts w:ascii="Century Gothic" w:hAnsi="Century Gothic"/>
          <w:sz w:val="24"/>
          <w:szCs w:val="24"/>
        </w:rPr>
        <w:t xml:space="preserve"> </w:t>
      </w:r>
      <w:r w:rsidRPr="00E83DD1">
        <w:rPr>
          <w:rFonts w:ascii="Century Gothic" w:hAnsi="Century Gothic"/>
          <w:sz w:val="24"/>
          <w:szCs w:val="24"/>
        </w:rPr>
        <w:t xml:space="preserve"> Receipts and financial reports are received regularly. </w:t>
      </w:r>
      <w:r w:rsidR="00853B39">
        <w:rPr>
          <w:rFonts w:ascii="Century Gothic" w:hAnsi="Century Gothic"/>
          <w:sz w:val="24"/>
          <w:szCs w:val="24"/>
        </w:rPr>
        <w:t xml:space="preserve"> </w:t>
      </w:r>
      <w:r w:rsidRPr="00E83DD1">
        <w:rPr>
          <w:rFonts w:ascii="Century Gothic" w:hAnsi="Century Gothic"/>
          <w:sz w:val="24"/>
          <w:szCs w:val="24"/>
        </w:rPr>
        <w:t xml:space="preserve">Photographs and other communications are displayed on the church noticeboard. </w:t>
      </w:r>
      <w:r w:rsidR="00853B39">
        <w:rPr>
          <w:rFonts w:ascii="Century Gothic" w:hAnsi="Century Gothic"/>
          <w:sz w:val="24"/>
          <w:szCs w:val="24"/>
        </w:rPr>
        <w:t xml:space="preserve"> </w:t>
      </w:r>
      <w:r w:rsidRPr="00E83DD1">
        <w:rPr>
          <w:rFonts w:ascii="Century Gothic" w:hAnsi="Century Gothic"/>
          <w:sz w:val="24"/>
          <w:szCs w:val="24"/>
        </w:rPr>
        <w:t xml:space="preserve">Information is also disseminated to parishioners </w:t>
      </w:r>
      <w:r w:rsidR="00B55773">
        <w:rPr>
          <w:rFonts w:ascii="Century Gothic" w:hAnsi="Century Gothic"/>
          <w:sz w:val="24"/>
          <w:szCs w:val="24"/>
        </w:rPr>
        <w:t xml:space="preserve">and other supporters through </w:t>
      </w:r>
      <w:r w:rsidR="00872600" w:rsidRPr="00E83DD1">
        <w:rPr>
          <w:rFonts w:ascii="Century Gothic" w:hAnsi="Century Gothic"/>
          <w:sz w:val="24"/>
          <w:szCs w:val="24"/>
        </w:rPr>
        <w:t>a bi-annual Newsletter and the Parish Magazine; verbal feedback at the Annual Appeal, the Annual Dinner and at fund raising events</w:t>
      </w:r>
      <w:r w:rsidR="00B55773">
        <w:rPr>
          <w:rFonts w:ascii="Century Gothic" w:hAnsi="Century Gothic"/>
          <w:sz w:val="24"/>
          <w:szCs w:val="24"/>
        </w:rPr>
        <w:t>.</w:t>
      </w:r>
    </w:p>
    <w:p w:rsidR="00872600" w:rsidRPr="00E134CE" w:rsidRDefault="00872600" w:rsidP="00F90437">
      <w:pPr>
        <w:rPr>
          <w:rFonts w:ascii="Century Gothic" w:hAnsi="Century Gothic"/>
          <w:color w:val="009900"/>
          <w:sz w:val="24"/>
          <w:szCs w:val="24"/>
        </w:rPr>
      </w:pPr>
      <w:r w:rsidRPr="00E134CE">
        <w:rPr>
          <w:rFonts w:ascii="Century Gothic" w:hAnsi="Century Gothic"/>
          <w:color w:val="009900"/>
          <w:sz w:val="24"/>
          <w:szCs w:val="24"/>
        </w:rPr>
        <w:t xml:space="preserve">FUND RAISING </w:t>
      </w:r>
    </w:p>
    <w:p w:rsidR="00B55773" w:rsidRPr="00B55773" w:rsidRDefault="00B55773" w:rsidP="00B55773">
      <w:pPr>
        <w:numPr>
          <w:ilvl w:val="12"/>
          <w:numId w:val="0"/>
        </w:numPr>
        <w:rPr>
          <w:rFonts w:ascii="Century Gothic" w:hAnsi="Century Gothic" w:cs="Arial"/>
          <w:sz w:val="24"/>
          <w:szCs w:val="24"/>
        </w:rPr>
      </w:pPr>
      <w:r w:rsidRPr="00B55773">
        <w:rPr>
          <w:rFonts w:ascii="Century Gothic" w:hAnsi="Century Gothic" w:cs="Arial"/>
          <w:sz w:val="24"/>
          <w:szCs w:val="24"/>
        </w:rPr>
        <w:t>Our principle sources of funding are through Planned Giving; Gift Aid, Annual Dinner, Annual Appeal at St Nicholas Church.</w:t>
      </w:r>
    </w:p>
    <w:p w:rsidR="00B55773" w:rsidRDefault="00B55773" w:rsidP="00B55773">
      <w:pPr>
        <w:numPr>
          <w:ilvl w:val="12"/>
          <w:numId w:val="0"/>
        </w:numPr>
        <w:rPr>
          <w:rFonts w:ascii="Century Gothic" w:hAnsi="Century Gothic" w:cs="Arial"/>
          <w:sz w:val="24"/>
          <w:szCs w:val="24"/>
        </w:rPr>
      </w:pPr>
      <w:r w:rsidRPr="00B55773">
        <w:rPr>
          <w:rFonts w:ascii="Century Gothic" w:hAnsi="Century Gothic" w:cs="Arial"/>
          <w:sz w:val="24"/>
          <w:szCs w:val="24"/>
        </w:rPr>
        <w:t>This year we have made additional appeals at other churches, schools and local community groups.</w:t>
      </w:r>
    </w:p>
    <w:p w:rsidR="004A2D35" w:rsidRPr="00E134CE" w:rsidRDefault="004A2D35" w:rsidP="00F90437">
      <w:pPr>
        <w:rPr>
          <w:rFonts w:ascii="Century Gothic" w:hAnsi="Century Gothic"/>
          <w:color w:val="009900"/>
          <w:sz w:val="24"/>
          <w:szCs w:val="24"/>
        </w:rPr>
      </w:pPr>
      <w:r w:rsidRPr="00E134CE">
        <w:rPr>
          <w:rFonts w:ascii="Century Gothic" w:hAnsi="Century Gothic"/>
          <w:color w:val="009900"/>
          <w:sz w:val="24"/>
          <w:szCs w:val="24"/>
        </w:rPr>
        <w:t>OTHER FUND RAISERS</w:t>
      </w:r>
    </w:p>
    <w:p w:rsidR="00BF7655" w:rsidRPr="00B55773" w:rsidRDefault="00BF7655" w:rsidP="00B55773">
      <w:pPr>
        <w:rPr>
          <w:rFonts w:ascii="Century Gothic" w:hAnsi="Century Gothic"/>
          <w:sz w:val="24"/>
          <w:szCs w:val="24"/>
        </w:rPr>
      </w:pPr>
      <w:r w:rsidRPr="00B55773">
        <w:rPr>
          <w:rFonts w:ascii="Century Gothic" w:hAnsi="Century Gothic"/>
          <w:sz w:val="24"/>
          <w:szCs w:val="24"/>
        </w:rPr>
        <w:t xml:space="preserve">Gift Cards with vouchers </w:t>
      </w:r>
      <w:r w:rsidR="00B55773" w:rsidRPr="00B55773">
        <w:rPr>
          <w:rFonts w:ascii="Century Gothic" w:hAnsi="Century Gothic"/>
          <w:sz w:val="24"/>
          <w:szCs w:val="24"/>
        </w:rPr>
        <w:t>are</w:t>
      </w:r>
      <w:r w:rsidR="00790FA3" w:rsidRPr="00B55773">
        <w:rPr>
          <w:rFonts w:ascii="Century Gothic" w:hAnsi="Century Gothic"/>
          <w:sz w:val="24"/>
          <w:szCs w:val="24"/>
        </w:rPr>
        <w:t xml:space="preserve"> sold for presents,</w:t>
      </w:r>
      <w:r w:rsidRPr="00B55773">
        <w:rPr>
          <w:rFonts w:ascii="Century Gothic" w:hAnsi="Century Gothic"/>
          <w:sz w:val="24"/>
          <w:szCs w:val="24"/>
        </w:rPr>
        <w:t xml:space="preserve"> for example</w:t>
      </w:r>
      <w:r w:rsidR="00790FA3" w:rsidRPr="00B55773">
        <w:rPr>
          <w:rFonts w:ascii="Century Gothic" w:hAnsi="Century Gothic"/>
          <w:sz w:val="24"/>
          <w:szCs w:val="24"/>
        </w:rPr>
        <w:t xml:space="preserve">, at </w:t>
      </w:r>
      <w:r w:rsidRPr="00B55773">
        <w:rPr>
          <w:rFonts w:ascii="Century Gothic" w:hAnsi="Century Gothic"/>
          <w:sz w:val="24"/>
          <w:szCs w:val="24"/>
        </w:rPr>
        <w:t>Christmas time.</w:t>
      </w:r>
    </w:p>
    <w:p w:rsidR="00BF7655" w:rsidRPr="00B55773" w:rsidRDefault="00BF7655" w:rsidP="00B55773">
      <w:pPr>
        <w:rPr>
          <w:rFonts w:ascii="Century Gothic" w:hAnsi="Century Gothic"/>
          <w:sz w:val="24"/>
          <w:szCs w:val="24"/>
        </w:rPr>
      </w:pPr>
      <w:proofErr w:type="gramStart"/>
      <w:r w:rsidRPr="00B55773">
        <w:rPr>
          <w:rFonts w:ascii="Century Gothic" w:hAnsi="Century Gothic"/>
          <w:sz w:val="24"/>
          <w:szCs w:val="24"/>
        </w:rPr>
        <w:t>Donations in the church collection box.</w:t>
      </w:r>
      <w:proofErr w:type="gramEnd"/>
    </w:p>
    <w:p w:rsidR="00BF7655" w:rsidRPr="00B55773" w:rsidRDefault="007F79EA" w:rsidP="00B55773">
      <w:pPr>
        <w:rPr>
          <w:rFonts w:ascii="Century Gothic" w:hAnsi="Century Gothic"/>
          <w:sz w:val="24"/>
          <w:szCs w:val="24"/>
        </w:rPr>
      </w:pPr>
      <w:proofErr w:type="gramStart"/>
      <w:r w:rsidRPr="00B55773">
        <w:rPr>
          <w:rFonts w:ascii="Century Gothic" w:hAnsi="Century Gothic"/>
          <w:sz w:val="24"/>
          <w:szCs w:val="24"/>
        </w:rPr>
        <w:t xml:space="preserve">Use of </w:t>
      </w:r>
      <w:r w:rsidR="00BF7655" w:rsidRPr="00B55773">
        <w:rPr>
          <w:rFonts w:ascii="Century Gothic" w:hAnsi="Century Gothic"/>
          <w:sz w:val="24"/>
          <w:szCs w:val="24"/>
        </w:rPr>
        <w:t>Easyfundraising</w:t>
      </w:r>
      <w:r w:rsidRPr="00B55773">
        <w:rPr>
          <w:rFonts w:ascii="Century Gothic" w:hAnsi="Century Gothic"/>
          <w:sz w:val="24"/>
          <w:szCs w:val="24"/>
        </w:rPr>
        <w:t>.org.uk when online shopping.</w:t>
      </w:r>
      <w:proofErr w:type="gramEnd"/>
    </w:p>
    <w:p w:rsidR="00B55773" w:rsidRPr="00B55773" w:rsidRDefault="00B55773" w:rsidP="00B55773">
      <w:pPr>
        <w:spacing w:after="360"/>
        <w:jc w:val="both"/>
        <w:rPr>
          <w:rFonts w:ascii="Century Gothic" w:hAnsi="Century Gothic"/>
          <w:sz w:val="24"/>
          <w:szCs w:val="24"/>
        </w:rPr>
      </w:pPr>
      <w:r w:rsidRPr="00B55773">
        <w:rPr>
          <w:rFonts w:ascii="Century Gothic" w:hAnsi="Century Gothic"/>
          <w:sz w:val="24"/>
          <w:szCs w:val="24"/>
        </w:rPr>
        <w:t>The Summer Quiz, as usual, entertained and made money throughout the summer.</w:t>
      </w:r>
    </w:p>
    <w:p w:rsidR="00853B39" w:rsidRPr="00E83DD1" w:rsidRDefault="00853B39" w:rsidP="00F90437">
      <w:pPr>
        <w:rPr>
          <w:rFonts w:ascii="Century Gothic" w:hAnsi="Century Gothic"/>
          <w:sz w:val="24"/>
          <w:szCs w:val="24"/>
        </w:rPr>
      </w:pPr>
    </w:p>
    <w:p w:rsidR="00A2182C" w:rsidRPr="003A4E3D" w:rsidRDefault="00A2182C" w:rsidP="00F90437">
      <w:pPr>
        <w:rPr>
          <w:rFonts w:ascii="Century Gothic" w:hAnsi="Century Gothic"/>
          <w:color w:val="6F0DD9"/>
          <w:sz w:val="24"/>
          <w:szCs w:val="24"/>
        </w:rPr>
      </w:pPr>
      <w:r w:rsidRPr="003A4E3D">
        <w:rPr>
          <w:rFonts w:ascii="Century Gothic" w:hAnsi="Century Gothic"/>
          <w:color w:val="6F0DD9"/>
          <w:sz w:val="24"/>
          <w:szCs w:val="24"/>
        </w:rPr>
        <w:t>Maureen Hickey</w:t>
      </w:r>
    </w:p>
    <w:p w:rsidR="006237A2" w:rsidRPr="00E134CE" w:rsidRDefault="00A2182C" w:rsidP="00F90437">
      <w:pPr>
        <w:rPr>
          <w:rFonts w:ascii="Century Gothic" w:hAnsi="Century Gothic"/>
          <w:color w:val="009900"/>
          <w:sz w:val="24"/>
          <w:szCs w:val="24"/>
        </w:rPr>
      </w:pPr>
      <w:r w:rsidRPr="00E134CE">
        <w:rPr>
          <w:rFonts w:ascii="Century Gothic" w:hAnsi="Century Gothic"/>
          <w:color w:val="009900"/>
          <w:sz w:val="24"/>
          <w:szCs w:val="24"/>
        </w:rPr>
        <w:t>January 201</w:t>
      </w:r>
      <w:r w:rsidR="00B55773">
        <w:rPr>
          <w:rFonts w:ascii="Century Gothic" w:hAnsi="Century Gothic"/>
          <w:color w:val="009900"/>
          <w:sz w:val="24"/>
          <w:szCs w:val="24"/>
        </w:rPr>
        <w:t>7</w:t>
      </w:r>
    </w:p>
    <w:sectPr w:rsidR="006237A2" w:rsidRPr="00E134CE" w:rsidSect="003A4E3D">
      <w:pgSz w:w="11906" w:h="16838"/>
      <w:pgMar w:top="990" w:right="746" w:bottom="99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508"/>
    <w:multiLevelType w:val="hybridMultilevel"/>
    <w:tmpl w:val="0C4E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B15E8"/>
    <w:multiLevelType w:val="hybridMultilevel"/>
    <w:tmpl w:val="2CB8DB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154542"/>
    <w:multiLevelType w:val="hybridMultilevel"/>
    <w:tmpl w:val="82882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85180"/>
    <w:multiLevelType w:val="hybridMultilevel"/>
    <w:tmpl w:val="C63A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10E46"/>
    <w:multiLevelType w:val="hybridMultilevel"/>
    <w:tmpl w:val="71E82E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DD6F2D"/>
    <w:multiLevelType w:val="hybridMultilevel"/>
    <w:tmpl w:val="D31468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37"/>
    <w:rsid w:val="0013656E"/>
    <w:rsid w:val="00160BD1"/>
    <w:rsid w:val="001A5148"/>
    <w:rsid w:val="001B4DA3"/>
    <w:rsid w:val="001D5B0F"/>
    <w:rsid w:val="00227BF9"/>
    <w:rsid w:val="0023660F"/>
    <w:rsid w:val="002D45DE"/>
    <w:rsid w:val="00300CDA"/>
    <w:rsid w:val="00332B16"/>
    <w:rsid w:val="003931CA"/>
    <w:rsid w:val="003A4E3D"/>
    <w:rsid w:val="004772CF"/>
    <w:rsid w:val="00482125"/>
    <w:rsid w:val="004A2D35"/>
    <w:rsid w:val="004B3B37"/>
    <w:rsid w:val="004C1C43"/>
    <w:rsid w:val="0061347E"/>
    <w:rsid w:val="006237A2"/>
    <w:rsid w:val="00671445"/>
    <w:rsid w:val="006B01BF"/>
    <w:rsid w:val="0072293D"/>
    <w:rsid w:val="00790FA3"/>
    <w:rsid w:val="007B3FA6"/>
    <w:rsid w:val="007F79EA"/>
    <w:rsid w:val="00810B8F"/>
    <w:rsid w:val="00853B39"/>
    <w:rsid w:val="00872600"/>
    <w:rsid w:val="008A17C3"/>
    <w:rsid w:val="008D0261"/>
    <w:rsid w:val="008E542E"/>
    <w:rsid w:val="00A2182C"/>
    <w:rsid w:val="00A730BE"/>
    <w:rsid w:val="00A74065"/>
    <w:rsid w:val="00AC4EE0"/>
    <w:rsid w:val="00AE3094"/>
    <w:rsid w:val="00B44C57"/>
    <w:rsid w:val="00B55773"/>
    <w:rsid w:val="00BF7655"/>
    <w:rsid w:val="00CA3FAB"/>
    <w:rsid w:val="00D27843"/>
    <w:rsid w:val="00D51AC0"/>
    <w:rsid w:val="00E134CE"/>
    <w:rsid w:val="00E557FB"/>
    <w:rsid w:val="00E83DD1"/>
    <w:rsid w:val="00F9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6E"/>
    <w:rPr>
      <w:rFonts w:ascii="Tahoma" w:hAnsi="Tahoma" w:cs="Tahoma"/>
      <w:sz w:val="16"/>
      <w:szCs w:val="16"/>
    </w:rPr>
  </w:style>
  <w:style w:type="paragraph" w:styleId="ListParagraph">
    <w:name w:val="List Paragraph"/>
    <w:basedOn w:val="Normal"/>
    <w:uiPriority w:val="34"/>
    <w:qFormat/>
    <w:rsid w:val="00CA3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6E"/>
    <w:rPr>
      <w:rFonts w:ascii="Tahoma" w:hAnsi="Tahoma" w:cs="Tahoma"/>
      <w:sz w:val="16"/>
      <w:szCs w:val="16"/>
    </w:rPr>
  </w:style>
  <w:style w:type="paragraph" w:styleId="ListParagraph">
    <w:name w:val="List Paragraph"/>
    <w:basedOn w:val="Normal"/>
    <w:uiPriority w:val="34"/>
    <w:qFormat/>
    <w:rsid w:val="00CA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604">
      <w:bodyDiv w:val="1"/>
      <w:marLeft w:val="0"/>
      <w:marRight w:val="0"/>
      <w:marTop w:val="0"/>
      <w:marBottom w:val="0"/>
      <w:divBdr>
        <w:top w:val="none" w:sz="0" w:space="0" w:color="auto"/>
        <w:left w:val="none" w:sz="0" w:space="0" w:color="auto"/>
        <w:bottom w:val="none" w:sz="0" w:space="0" w:color="auto"/>
        <w:right w:val="none" w:sz="0" w:space="0" w:color="auto"/>
      </w:divBdr>
    </w:div>
    <w:div w:id="102967894">
      <w:bodyDiv w:val="1"/>
      <w:marLeft w:val="0"/>
      <w:marRight w:val="0"/>
      <w:marTop w:val="0"/>
      <w:marBottom w:val="0"/>
      <w:divBdr>
        <w:top w:val="none" w:sz="0" w:space="0" w:color="auto"/>
        <w:left w:val="none" w:sz="0" w:space="0" w:color="auto"/>
        <w:bottom w:val="none" w:sz="0" w:space="0" w:color="auto"/>
        <w:right w:val="none" w:sz="0" w:space="0" w:color="auto"/>
      </w:divBdr>
    </w:div>
    <w:div w:id="392244167">
      <w:bodyDiv w:val="1"/>
      <w:marLeft w:val="0"/>
      <w:marRight w:val="0"/>
      <w:marTop w:val="0"/>
      <w:marBottom w:val="0"/>
      <w:divBdr>
        <w:top w:val="none" w:sz="0" w:space="0" w:color="auto"/>
        <w:left w:val="none" w:sz="0" w:space="0" w:color="auto"/>
        <w:bottom w:val="none" w:sz="0" w:space="0" w:color="auto"/>
        <w:right w:val="none" w:sz="0" w:space="0" w:color="auto"/>
      </w:divBdr>
    </w:div>
    <w:div w:id="504055824">
      <w:bodyDiv w:val="1"/>
      <w:marLeft w:val="0"/>
      <w:marRight w:val="0"/>
      <w:marTop w:val="0"/>
      <w:marBottom w:val="0"/>
      <w:divBdr>
        <w:top w:val="none" w:sz="0" w:space="0" w:color="auto"/>
        <w:left w:val="none" w:sz="0" w:space="0" w:color="auto"/>
        <w:bottom w:val="none" w:sz="0" w:space="0" w:color="auto"/>
        <w:right w:val="none" w:sz="0" w:space="0" w:color="auto"/>
      </w:divBdr>
    </w:div>
    <w:div w:id="1426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Helen</cp:lastModifiedBy>
  <cp:revision>5</cp:revision>
  <dcterms:created xsi:type="dcterms:W3CDTF">2017-09-07T16:41:00Z</dcterms:created>
  <dcterms:modified xsi:type="dcterms:W3CDTF">2017-10-09T12:16:00Z</dcterms:modified>
</cp:coreProperties>
</file>